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滨州艺馨美术学校</w:t>
      </w:r>
      <w:r>
        <w:rPr>
          <w:rFonts w:hint="eastAsia" w:ascii="黑体" w:hAnsi="黑体" w:eastAsia="黑体"/>
          <w:sz w:val="44"/>
          <w:szCs w:val="44"/>
          <w:lang w:eastAsia="zh-CN"/>
        </w:rPr>
        <w:t>招聘启事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r>
        <w:rPr>
          <w:rFonts w:hint="eastAsia" w:ascii="黑体" w:hAnsi="黑体" w:eastAsia="黑体" w:cs="黑体"/>
          <w:sz w:val="36"/>
          <w:szCs w:val="36"/>
        </w:rPr>
        <w:t>招聘岗位：</w:t>
      </w:r>
      <w:r>
        <w:rPr>
          <w:rFonts w:hint="eastAsia" w:ascii="宋体" w:hAnsi="宋体" w:eastAsia="宋体" w:cs="黑体"/>
          <w:sz w:val="36"/>
          <w:szCs w:val="36"/>
        </w:rPr>
        <w:t>美术老师</w:t>
      </w:r>
    </w:p>
    <w:p>
      <w:pPr>
        <w:rPr>
          <w:rFonts w:hint="eastAsia" w:ascii="宋体" w:hAnsi="宋体" w:cs="微软雅黑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ascii="宋体" w:hAnsi="宋体" w:cs="微软雅黑"/>
          <w:sz w:val="36"/>
          <w:szCs w:val="36"/>
        </w:rPr>
        <w:t xml:space="preserve"> </w:t>
      </w:r>
      <w:r>
        <w:rPr>
          <w:rFonts w:hint="eastAsia" w:ascii="宋体" w:hAnsi="宋体" w:eastAsia="宋体" w:cs="微软雅黑"/>
          <w:sz w:val="36"/>
          <w:szCs w:val="36"/>
        </w:rPr>
        <w:t>美术专业本科学历，设计类专业只限女生，有扎实的绘画基本功，和专业素养，语言表达能力强，普通话规范形象端庄大方具艺术气质；热爱教育事业，具有良好的教师职业素养和技能，有团队协作精神；中共党员，学生干部及两级优秀毕业生，国家奖学金获得者优先。</w:t>
      </w:r>
    </w:p>
    <w:p>
      <w:pPr>
        <w:rPr>
          <w:rFonts w:ascii="宋体" w:hAnsi="宋体" w:cs="微软雅黑"/>
          <w:bCs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招聘人数：</w:t>
      </w:r>
      <w:r>
        <w:rPr>
          <w:rFonts w:hint="eastAsia" w:ascii="宋体" w:hAnsi="宋体" w:eastAsia="宋体"/>
          <w:sz w:val="36"/>
          <w:szCs w:val="36"/>
        </w:rPr>
        <w:t>6-</w:t>
      </w:r>
      <w:r>
        <w:rPr>
          <w:rFonts w:ascii="宋体" w:hAnsi="宋体" w:eastAsia="宋体"/>
          <w:sz w:val="36"/>
          <w:szCs w:val="36"/>
        </w:rPr>
        <w:t>8</w:t>
      </w:r>
      <w:r>
        <w:rPr>
          <w:rFonts w:hint="eastAsia" w:ascii="宋体" w:hAnsi="宋体" w:eastAsia="宋体"/>
          <w:sz w:val="36"/>
          <w:szCs w:val="36"/>
        </w:rPr>
        <w:t>人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黑体" w:hAnsi="黑体" w:eastAsia="黑体"/>
          <w:sz w:val="36"/>
          <w:szCs w:val="36"/>
        </w:rPr>
        <w:t>薪资待遇：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宋体" w:hAnsi="宋体" w:eastAsia="宋体" w:cs="微软雅黑"/>
          <w:sz w:val="36"/>
          <w:szCs w:val="36"/>
        </w:rPr>
        <w:t>教师绩效工资3</w:t>
      </w:r>
      <w:r>
        <w:rPr>
          <w:rFonts w:ascii="宋体" w:hAnsi="宋体" w:eastAsia="宋体" w:cs="微软雅黑"/>
          <w:sz w:val="36"/>
          <w:szCs w:val="36"/>
        </w:rPr>
        <w:t>500</w:t>
      </w:r>
      <w:r>
        <w:rPr>
          <w:rFonts w:hint="eastAsia" w:ascii="宋体" w:hAnsi="宋体" w:eastAsia="宋体" w:cs="微软雅黑"/>
          <w:sz w:val="36"/>
          <w:szCs w:val="36"/>
        </w:rPr>
        <w:t>-</w:t>
      </w:r>
      <w:r>
        <w:rPr>
          <w:rFonts w:ascii="宋体" w:hAnsi="宋体" w:eastAsia="宋体" w:cs="微软雅黑"/>
          <w:sz w:val="36"/>
          <w:szCs w:val="36"/>
        </w:rPr>
        <w:t>6500</w:t>
      </w:r>
      <w:r>
        <w:rPr>
          <w:rFonts w:hint="eastAsia" w:ascii="宋体" w:hAnsi="宋体" w:eastAsia="宋体" w:cs="微软雅黑"/>
          <w:sz w:val="36"/>
          <w:szCs w:val="36"/>
        </w:rPr>
        <w:t>元每月，根据工龄成长，工作一年有保险，每周休息一天半至两天，想公休。带薪休假，每年一次旅游。</w:t>
      </w:r>
    </w:p>
    <w:p>
      <w:pPr>
        <w:spacing w:line="360" w:lineRule="auto"/>
        <w:rPr>
          <w:rFonts w:hint="eastAsia" w:ascii="宋体" w:hAnsi="宋体" w:cs="微软雅黑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联系方式：</w:t>
      </w:r>
      <w:r>
        <w:rPr>
          <w:rFonts w:hint="eastAsia" w:ascii="宋体" w:hAnsi="宋体" w:eastAsia="宋体"/>
          <w:sz w:val="36"/>
          <w:szCs w:val="36"/>
        </w:rPr>
        <w:t>1</w:t>
      </w:r>
      <w:r>
        <w:rPr>
          <w:rFonts w:ascii="宋体" w:hAnsi="宋体" w:eastAsia="宋体"/>
          <w:sz w:val="36"/>
          <w:szCs w:val="36"/>
        </w:rPr>
        <w:t>8554300939</w:t>
      </w:r>
      <w:r>
        <w:rPr>
          <w:rFonts w:hint="eastAsia" w:ascii="宋体" w:hAnsi="宋体" w:eastAsia="宋体" w:cs="微软雅黑"/>
          <w:sz w:val="36"/>
          <w:szCs w:val="36"/>
        </w:rPr>
        <w:t xml:space="preserve"> 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详细地址：</w:t>
      </w:r>
      <w:r>
        <w:rPr>
          <w:rFonts w:hint="eastAsia" w:ascii="宋体" w:hAnsi="宋体" w:eastAsia="宋体"/>
          <w:sz w:val="36"/>
          <w:szCs w:val="36"/>
        </w:rPr>
        <w:t>滨城区黄河五路5</w:t>
      </w:r>
      <w:r>
        <w:rPr>
          <w:rFonts w:ascii="宋体" w:hAnsi="宋体" w:eastAsia="宋体"/>
          <w:sz w:val="36"/>
          <w:szCs w:val="36"/>
        </w:rPr>
        <w:t>20</w:t>
      </w:r>
      <w:r>
        <w:rPr>
          <w:rFonts w:hint="eastAsia" w:ascii="宋体" w:hAnsi="宋体" w:eastAsia="宋体"/>
          <w:sz w:val="36"/>
          <w:szCs w:val="36"/>
          <w:lang w:eastAsia="zh-CN"/>
        </w:rPr>
        <w:t>号</w:t>
      </w:r>
    </w:p>
    <w:p>
      <w:pPr>
        <w:spacing w:line="360" w:lineRule="auto"/>
        <w:rPr>
          <w:rFonts w:hint="eastAsia" w:ascii="Times New Roman" w:hAnsi="Times New Roman" w:eastAsia="黑体"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B6"/>
    <w:rsid w:val="00256552"/>
    <w:rsid w:val="003F0BEF"/>
    <w:rsid w:val="006C7AB6"/>
    <w:rsid w:val="00E928B7"/>
    <w:rsid w:val="018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2018-03-28T09:51:00Z</dcterms:created>
  <dc:creator>陈涛</dc:creator>
  <cp:lastModifiedBy>lenovo</cp:lastModifiedBy>
  <dcterms:modified xsi:type="dcterms:W3CDTF">2018-03-28T10:21:43Z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